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17F7C" w:rsidRDefault="00C61187">
      <w:pPr>
        <w:spacing w:after="200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ПОЛЬЗОВАТЕЛЬСКОЕ СОГЛАШЕНИЕ</w:t>
      </w:r>
    </w:p>
    <w:p w14:paraId="00000002" w14:textId="77777777" w:rsidR="00517F7C" w:rsidRDefault="00517F7C">
      <w:pPr>
        <w:spacing w:after="200"/>
        <w:jc w:val="both"/>
        <w:rPr>
          <w:rFonts w:ascii="Cambria" w:eastAsia="Cambria" w:hAnsi="Cambria" w:cs="Cambria"/>
          <w:sz w:val="24"/>
          <w:szCs w:val="24"/>
        </w:rPr>
      </w:pPr>
    </w:p>
    <w:p w14:paraId="00000003" w14:textId="77777777" w:rsidR="00517F7C" w:rsidRDefault="00C61187">
      <w:pPr>
        <w:numPr>
          <w:ilvl w:val="0"/>
          <w:numId w:val="6"/>
        </w:numPr>
        <w:spacing w:after="200"/>
        <w:ind w:left="-283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 ОБЩИЕ ПОЛОЖЕНИЯ </w:t>
      </w:r>
    </w:p>
    <w:p w14:paraId="00000004" w14:textId="634C346C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Настоящее Соглашение является публичной офертой и определяет условия использования Платформы “SPD | Strategy </w:t>
      </w:r>
      <w:proofErr w:type="spellStart"/>
      <w:r>
        <w:rPr>
          <w:rFonts w:ascii="Cambria" w:eastAsia="Cambria" w:hAnsi="Cambria" w:cs="Cambria"/>
          <w:sz w:val="24"/>
          <w:szCs w:val="24"/>
        </w:rPr>
        <w:t>Pump&amp;Dump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”, размещенной на сайте в сети Интернет по адресу: </w:t>
      </w:r>
      <w:hyperlink r:id="rId7">
        <w:r>
          <w:rPr>
            <w:rFonts w:ascii="Cambria" w:eastAsia="Cambria" w:hAnsi="Cambria" w:cs="Cambria"/>
            <w:color w:val="1155CC"/>
            <w:sz w:val="24"/>
            <w:szCs w:val="24"/>
            <w:u w:val="single"/>
          </w:rPr>
          <w:t>https://spd.club/</w:t>
        </w:r>
      </w:hyperlink>
      <w:r>
        <w:rPr>
          <w:rFonts w:ascii="Cambria" w:eastAsia="Cambria" w:hAnsi="Cambria" w:cs="Cambria"/>
          <w:sz w:val="24"/>
          <w:szCs w:val="24"/>
        </w:rPr>
        <w:t xml:space="preserve">  (далее “Платформа SPD”, “Платформа”), посетителями и пользователями данной Платформы.</w:t>
      </w:r>
    </w:p>
    <w:p w14:paraId="00000005" w14:textId="7D83F876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Данное Соглашение устанавливает права и обязанности:</w:t>
      </w:r>
    </w:p>
    <w:p w14:paraId="00000006" w14:textId="77777777" w:rsidR="00517F7C" w:rsidRPr="00EC7D80" w:rsidRDefault="00C61187">
      <w:pPr>
        <w:numPr>
          <w:ilvl w:val="0"/>
          <w:numId w:val="5"/>
        </w:numP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  <w:lang w:val="en-US"/>
        </w:rPr>
      </w:pPr>
      <w:r w:rsidRPr="00EC7D80">
        <w:rPr>
          <w:rFonts w:ascii="Cambria" w:eastAsia="Cambria" w:hAnsi="Cambria" w:cs="Cambria"/>
          <w:sz w:val="24"/>
          <w:szCs w:val="24"/>
          <w:lang w:val="en-US"/>
        </w:rPr>
        <w:t xml:space="preserve">STRATEGY P&amp;D Inc, </w:t>
      </w:r>
      <w:r>
        <w:rPr>
          <w:rFonts w:ascii="Cambria" w:eastAsia="Cambria" w:hAnsi="Cambria" w:cs="Cambria"/>
          <w:sz w:val="24"/>
          <w:szCs w:val="24"/>
        </w:rPr>
        <w:t>регистрационный</w:t>
      </w:r>
      <w:r w:rsidRPr="00EC7D8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номер</w:t>
      </w:r>
      <w:r w:rsidRPr="00EC7D80">
        <w:rPr>
          <w:rFonts w:ascii="Cambria" w:eastAsia="Cambria" w:hAnsi="Cambria" w:cs="Cambria"/>
          <w:sz w:val="24"/>
          <w:szCs w:val="24"/>
          <w:lang w:val="en-US"/>
        </w:rPr>
        <w:t xml:space="preserve">: 155786125, </w:t>
      </w:r>
      <w:r>
        <w:rPr>
          <w:rFonts w:ascii="Cambria" w:eastAsia="Cambria" w:hAnsi="Cambria" w:cs="Cambria"/>
          <w:sz w:val="24"/>
          <w:szCs w:val="24"/>
        </w:rPr>
        <w:t>адрес</w:t>
      </w:r>
      <w:r w:rsidRPr="00EC7D80">
        <w:rPr>
          <w:rFonts w:ascii="Cambria" w:eastAsia="Cambria" w:hAnsi="Cambria" w:cs="Cambria"/>
          <w:sz w:val="24"/>
          <w:szCs w:val="24"/>
          <w:lang w:val="en-US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регистрации</w:t>
      </w:r>
      <w:r w:rsidRPr="00EC7D80">
        <w:rPr>
          <w:rFonts w:ascii="Cambria" w:eastAsia="Cambria" w:hAnsi="Cambria" w:cs="Cambria"/>
          <w:sz w:val="24"/>
          <w:szCs w:val="24"/>
          <w:lang w:val="en-US"/>
        </w:rPr>
        <w:t xml:space="preserve">: 55st Street East, SL55 Building, 21st Floor, Office 3, Panama City, Republic of Panama </w:t>
      </w:r>
      <w:r w:rsidRPr="00EC7D80">
        <w:rPr>
          <w:rFonts w:ascii="Cambria" w:eastAsia="Cambria" w:hAnsi="Cambria" w:cs="Cambria"/>
          <w:sz w:val="24"/>
          <w:szCs w:val="24"/>
          <w:highlight w:val="white"/>
          <w:lang w:val="en-US"/>
        </w:rPr>
        <w:t>(</w:t>
      </w:r>
      <w:r>
        <w:rPr>
          <w:rFonts w:ascii="Cambria" w:eastAsia="Cambria" w:hAnsi="Cambria" w:cs="Cambria"/>
          <w:sz w:val="24"/>
          <w:szCs w:val="24"/>
          <w:highlight w:val="white"/>
        </w:rPr>
        <w:t>далее</w:t>
      </w:r>
      <w:r w:rsidRPr="00EC7D80">
        <w:rPr>
          <w:rFonts w:ascii="Cambria" w:eastAsia="Cambria" w:hAnsi="Cambria" w:cs="Cambria"/>
          <w:sz w:val="24"/>
          <w:szCs w:val="24"/>
          <w:highlight w:val="white"/>
          <w:lang w:val="en-US"/>
        </w:rPr>
        <w:t xml:space="preserve"> “</w:t>
      </w:r>
      <w:r>
        <w:rPr>
          <w:rFonts w:ascii="Cambria" w:eastAsia="Cambria" w:hAnsi="Cambria" w:cs="Cambria"/>
          <w:sz w:val="24"/>
          <w:szCs w:val="24"/>
          <w:highlight w:val="white"/>
        </w:rPr>
        <w:t>Оператор</w:t>
      </w:r>
      <w:r w:rsidRPr="00EC7D80">
        <w:rPr>
          <w:rFonts w:ascii="Cambria" w:eastAsia="Cambria" w:hAnsi="Cambria" w:cs="Cambria"/>
          <w:sz w:val="24"/>
          <w:szCs w:val="24"/>
          <w:highlight w:val="white"/>
          <w:lang w:val="en-US"/>
        </w:rPr>
        <w:t>”);</w:t>
      </w:r>
    </w:p>
    <w:p w14:paraId="00000007" w14:textId="77777777" w:rsidR="00517F7C" w:rsidRDefault="00C61187">
      <w:pPr>
        <w:numPr>
          <w:ilvl w:val="0"/>
          <w:numId w:val="5"/>
        </w:numP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конечных посетителей и пользователей </w:t>
      </w:r>
      <w:r>
        <w:rPr>
          <w:rFonts w:ascii="Cambria" w:eastAsia="Cambria" w:hAnsi="Cambria" w:cs="Cambria"/>
          <w:sz w:val="24"/>
          <w:szCs w:val="24"/>
        </w:rPr>
        <w:t>Платформы SPD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(далее “Пользователь”). </w:t>
      </w:r>
    </w:p>
    <w:p w14:paraId="00000008" w14:textId="77777777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Соглашение — публичная оферта (в соответствии с п. 2 ст. 437​ ГК РФ), которую акцептует (принимает) Пользователь, осуществляя в совокупности следующие действия:</w:t>
      </w:r>
    </w:p>
    <w:p w14:paraId="00000009" w14:textId="77777777" w:rsidR="00517F7C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ознакомление с условиями​ Соглашения;</w:t>
      </w:r>
    </w:p>
    <w:p w14:paraId="0000000A" w14:textId="77777777" w:rsidR="00517F7C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внесение достоверных и актуальных сведений, принадлежащих Пользователю, в регистрационную форму;</w:t>
      </w:r>
    </w:p>
    <w:p w14:paraId="0000000B" w14:textId="77777777" w:rsidR="00517F7C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нажатие кнопки​ “Создать аккаунт” в заполненной регистрационной форме;</w:t>
      </w:r>
    </w:p>
    <w:p w14:paraId="0000000C" w14:textId="77777777" w:rsidR="00517F7C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оплата соответствующего тарифа за предоставление информационно - консультационных услуг. </w:t>
      </w:r>
    </w:p>
    <w:p w14:paraId="0000000D" w14:textId="77777777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Оператор посредством Платформы предоставляет Пользователю комплекс информационно-консультационных услуг, которые могут включать следующие информационные продукты: </w:t>
      </w:r>
    </w:p>
    <w:p w14:paraId="3A11F750" w14:textId="3043738A" w:rsidR="00F13AFC" w:rsidRPr="00E930E3" w:rsidRDefault="00C61187" w:rsidP="00F13AFC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 w:rsidRPr="00E930E3">
        <w:rPr>
          <w:rFonts w:ascii="Cambria" w:eastAsia="Cambria" w:hAnsi="Cambria" w:cs="Cambria"/>
          <w:sz w:val="24"/>
          <w:szCs w:val="24"/>
          <w:highlight w:val="white"/>
        </w:rPr>
        <w:t>базовый курс по обучению трейдингу</w:t>
      </w:r>
      <w:r w:rsidR="00F13AFC" w:rsidRPr="00E930E3">
        <w:rPr>
          <w:rFonts w:ascii="Cambria" w:eastAsia="Cambria" w:hAnsi="Cambria" w:cs="Cambria"/>
          <w:sz w:val="24"/>
          <w:szCs w:val="24"/>
          <w:highlight w:val="white"/>
          <w:lang w:val="ru-RU"/>
        </w:rPr>
        <w:t xml:space="preserve"> на рынке криптовалют</w:t>
      </w:r>
      <w:r w:rsidR="00E930E3">
        <w:rPr>
          <w:rFonts w:ascii="Cambria" w:eastAsia="Cambria" w:hAnsi="Cambria" w:cs="Cambria"/>
          <w:sz w:val="24"/>
          <w:szCs w:val="24"/>
          <w:highlight w:val="white"/>
          <w:lang w:val="ru-RU"/>
        </w:rPr>
        <w:t>;</w:t>
      </w:r>
    </w:p>
    <w:p w14:paraId="0000000F" w14:textId="1A8159F0" w:rsidR="00517F7C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полное обучение стратегии </w:t>
      </w:r>
      <w:proofErr w:type="spellStart"/>
      <w:r>
        <w:rPr>
          <w:rFonts w:ascii="Cambria" w:eastAsia="Cambria" w:hAnsi="Cambria" w:cs="Cambria"/>
          <w:sz w:val="24"/>
          <w:szCs w:val="24"/>
          <w:highlight w:val="white"/>
        </w:rPr>
        <w:t>Pump&amp;Dump</w:t>
      </w:r>
      <w:proofErr w:type="spellEnd"/>
      <w:r>
        <w:rPr>
          <w:rFonts w:ascii="Cambria" w:eastAsia="Cambria" w:hAnsi="Cambria" w:cs="Cambria"/>
          <w:sz w:val="24"/>
          <w:szCs w:val="24"/>
          <w:highlight w:val="white"/>
        </w:rPr>
        <w:t xml:space="preserve">, которое включает в себя следующие информационные блоки: освоение стратегии </w:t>
      </w:r>
      <w:proofErr w:type="spellStart"/>
      <w:r>
        <w:rPr>
          <w:rFonts w:ascii="Cambria" w:eastAsia="Cambria" w:hAnsi="Cambria" w:cs="Cambria"/>
          <w:sz w:val="24"/>
          <w:szCs w:val="24"/>
          <w:highlight w:val="white"/>
        </w:rPr>
        <w:t>Pump&amp;Dump</w:t>
      </w:r>
      <w:proofErr w:type="spellEnd"/>
      <w:r>
        <w:rPr>
          <w:rFonts w:ascii="Cambria" w:eastAsia="Cambria" w:hAnsi="Cambria" w:cs="Cambria"/>
          <w:sz w:val="24"/>
          <w:szCs w:val="24"/>
          <w:highlight w:val="white"/>
        </w:rPr>
        <w:t xml:space="preserve">, </w:t>
      </w:r>
      <w:proofErr w:type="spellStart"/>
      <w:r>
        <w:rPr>
          <w:rFonts w:ascii="Cambria" w:eastAsia="Cambria" w:hAnsi="Cambria" w:cs="Cambria"/>
          <w:sz w:val="24"/>
          <w:szCs w:val="24"/>
          <w:highlight w:val="white"/>
        </w:rPr>
        <w:t>фиксаци</w:t>
      </w:r>
      <w:proofErr w:type="spellEnd"/>
      <w:r w:rsidR="00543445">
        <w:rPr>
          <w:rFonts w:ascii="Cambria" w:eastAsia="Cambria" w:hAnsi="Cambria" w:cs="Cambria"/>
          <w:sz w:val="24"/>
          <w:szCs w:val="24"/>
          <w:highlight w:val="white"/>
          <w:lang w:val="ru-RU"/>
        </w:rPr>
        <w:t>я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прибыли и риск-менеджмент, психологи</w:t>
      </w:r>
      <w:r w:rsidR="00543445">
        <w:rPr>
          <w:rFonts w:ascii="Cambria" w:eastAsia="Cambria" w:hAnsi="Cambria" w:cs="Cambria"/>
          <w:sz w:val="24"/>
          <w:szCs w:val="24"/>
          <w:highlight w:val="white"/>
          <w:lang w:val="ru-RU"/>
        </w:rPr>
        <w:t>я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трейдера, </w:t>
      </w:r>
      <w:r w:rsidR="00543445">
        <w:rPr>
          <w:rFonts w:ascii="Cambria" w:eastAsia="Cambria" w:hAnsi="Cambria" w:cs="Cambria"/>
          <w:sz w:val="24"/>
          <w:szCs w:val="24"/>
          <w:highlight w:val="white"/>
          <w:lang w:val="ru-RU"/>
        </w:rPr>
        <w:t xml:space="preserve">работа с </w:t>
      </w:r>
      <w:proofErr w:type="spellStart"/>
      <w:r>
        <w:rPr>
          <w:rFonts w:ascii="Cambria" w:eastAsia="Cambria" w:hAnsi="Cambria" w:cs="Cambria"/>
          <w:sz w:val="24"/>
          <w:szCs w:val="24"/>
          <w:highlight w:val="white"/>
        </w:rPr>
        <w:t>TradingView</w:t>
      </w:r>
      <w:proofErr w:type="spellEnd"/>
      <w:r>
        <w:rPr>
          <w:rFonts w:ascii="Cambria" w:eastAsia="Cambria" w:hAnsi="Cambria" w:cs="Cambria"/>
          <w:sz w:val="24"/>
          <w:szCs w:val="24"/>
          <w:highlight w:val="white"/>
        </w:rPr>
        <w:t xml:space="preserve"> и </w:t>
      </w:r>
      <w:proofErr w:type="spellStart"/>
      <w:r>
        <w:rPr>
          <w:rFonts w:ascii="Cambria" w:eastAsia="Cambria" w:hAnsi="Cambria" w:cs="Cambria"/>
          <w:sz w:val="24"/>
          <w:szCs w:val="24"/>
          <w:highlight w:val="white"/>
        </w:rPr>
        <w:t>CoinGlass</w:t>
      </w:r>
      <w:proofErr w:type="spellEnd"/>
      <w:r>
        <w:rPr>
          <w:rFonts w:ascii="Cambria" w:eastAsia="Cambria" w:hAnsi="Cambria" w:cs="Cambria"/>
          <w:sz w:val="24"/>
          <w:szCs w:val="24"/>
          <w:highlight w:val="white"/>
        </w:rPr>
        <w:t>, технический анализ монеты, точки входа и добора, работ</w:t>
      </w:r>
      <w:r w:rsidR="00543445">
        <w:rPr>
          <w:rFonts w:ascii="Cambria" w:eastAsia="Cambria" w:hAnsi="Cambria" w:cs="Cambria"/>
          <w:sz w:val="24"/>
          <w:szCs w:val="24"/>
          <w:highlight w:val="white"/>
          <w:lang w:val="ru-RU"/>
        </w:rPr>
        <w:t>а</w:t>
      </w:r>
      <w:r w:rsidR="00E930E3">
        <w:rPr>
          <w:rFonts w:ascii="Cambria" w:eastAsia="Cambria" w:hAnsi="Cambria" w:cs="Cambria"/>
          <w:sz w:val="24"/>
          <w:szCs w:val="24"/>
          <w:highlight w:val="white"/>
          <w:lang w:val="ru-RU"/>
        </w:rPr>
        <w:t xml:space="preserve"> по альтернативной стратегии</w:t>
      </w:r>
      <w:r w:rsidR="00543445">
        <w:rPr>
          <w:rFonts w:ascii="Cambria" w:eastAsia="Cambria" w:hAnsi="Cambria" w:cs="Cambria"/>
          <w:sz w:val="24"/>
          <w:szCs w:val="24"/>
          <w:highlight w:val="white"/>
          <w:lang w:val="ru-RU"/>
        </w:rPr>
        <w:t>;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сопровождение и </w:t>
      </w:r>
      <w:r w:rsidR="00543445">
        <w:rPr>
          <w:rFonts w:ascii="Cambria" w:eastAsia="Cambria" w:hAnsi="Cambria" w:cs="Cambria"/>
          <w:sz w:val="24"/>
          <w:szCs w:val="24"/>
          <w:highlight w:val="white"/>
          <w:lang w:val="ru-RU"/>
        </w:rPr>
        <w:t xml:space="preserve">закрепление </w:t>
      </w:r>
      <w:r>
        <w:rPr>
          <w:rFonts w:ascii="Cambria" w:eastAsia="Cambria" w:hAnsi="Cambria" w:cs="Cambria"/>
          <w:sz w:val="24"/>
          <w:szCs w:val="24"/>
          <w:highlight w:val="white"/>
        </w:rPr>
        <w:t>кураторов</w:t>
      </w:r>
      <w:r w:rsidR="00543445">
        <w:rPr>
          <w:rFonts w:ascii="Cambria" w:eastAsia="Cambria" w:hAnsi="Cambria" w:cs="Cambria"/>
          <w:sz w:val="24"/>
          <w:szCs w:val="24"/>
          <w:highlight w:val="white"/>
          <w:lang w:val="ru-RU"/>
        </w:rPr>
        <w:t>;</w:t>
      </w:r>
    </w:p>
    <w:p w14:paraId="00000010" w14:textId="77777777" w:rsidR="00517F7C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предоставление доступа в Закрытый VIP-чат в мессенджере </w:t>
      </w:r>
      <w:proofErr w:type="spellStart"/>
      <w:r>
        <w:rPr>
          <w:rFonts w:ascii="Cambria" w:eastAsia="Cambria" w:hAnsi="Cambria" w:cs="Cambria"/>
          <w:sz w:val="24"/>
          <w:szCs w:val="24"/>
          <w:highlight w:val="white"/>
        </w:rPr>
        <w:t>Telegram</w:t>
      </w:r>
      <w:proofErr w:type="spellEnd"/>
      <w:r>
        <w:rPr>
          <w:rFonts w:ascii="Cambria" w:eastAsia="Cambria" w:hAnsi="Cambria" w:cs="Cambria"/>
          <w:sz w:val="24"/>
          <w:szCs w:val="24"/>
          <w:highlight w:val="white"/>
        </w:rPr>
        <w:t xml:space="preserve"> для получения разборов, инсайдов и включения в сообщество SPD;</w:t>
      </w:r>
    </w:p>
    <w:p w14:paraId="00000011" w14:textId="77777777" w:rsidR="00517F7C" w:rsidRPr="00E930E3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lastRenderedPageBreak/>
        <w:t xml:space="preserve">предоставление доступа к Сигнальному боту SPD, который помогает получать торговые сигналы в более удобном и системном формате. Бот позволяет получить 20-30 сигналов в сутки; структурированную информацию по монетам; </w:t>
      </w:r>
      <w:r w:rsidRPr="00E930E3">
        <w:rPr>
          <w:rFonts w:ascii="Cambria" w:eastAsia="Cambria" w:hAnsi="Cambria" w:cs="Cambria"/>
          <w:sz w:val="24"/>
          <w:szCs w:val="24"/>
        </w:rPr>
        <w:t>данные по графикам, уровням, объемам и индикаторам;</w:t>
      </w:r>
    </w:p>
    <w:p w14:paraId="6BF7CA7D" w14:textId="31BE4581" w:rsidR="008D5EDE" w:rsidRPr="00E930E3" w:rsidRDefault="00C61187" w:rsidP="00E930E3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</w:rPr>
      </w:pPr>
      <w:r w:rsidRPr="00E930E3">
        <w:rPr>
          <w:rFonts w:ascii="Cambria" w:eastAsia="Cambria" w:hAnsi="Cambria" w:cs="Cambria"/>
          <w:sz w:val="24"/>
          <w:szCs w:val="24"/>
        </w:rPr>
        <w:t xml:space="preserve">предоставление доступа к продукту </w:t>
      </w:r>
      <w:proofErr w:type="spellStart"/>
      <w:r w:rsidRPr="00E930E3">
        <w:rPr>
          <w:rFonts w:ascii="Cambria" w:eastAsia="Cambria" w:hAnsi="Cambria" w:cs="Cambria"/>
          <w:sz w:val="24"/>
          <w:szCs w:val="24"/>
        </w:rPr>
        <w:t>Copy</w:t>
      </w:r>
      <w:proofErr w:type="spellEnd"/>
      <w:r w:rsidRPr="00E930E3">
        <w:rPr>
          <w:rFonts w:ascii="Cambria" w:eastAsia="Cambria" w:hAnsi="Cambria" w:cs="Cambria"/>
          <w:sz w:val="24"/>
          <w:szCs w:val="24"/>
        </w:rPr>
        <w:t>-Trading (Копи-Трейдинг) - использование программного обеспечения</w:t>
      </w:r>
      <w:r w:rsidR="00E930E3">
        <w:rPr>
          <w:rFonts w:ascii="Cambria" w:eastAsia="Cambria" w:hAnsi="Cambria" w:cs="Cambria"/>
          <w:sz w:val="24"/>
          <w:szCs w:val="24"/>
          <w:lang w:val="ru-RU"/>
        </w:rPr>
        <w:t xml:space="preserve"> </w:t>
      </w:r>
      <w:r w:rsidR="001607E3" w:rsidRPr="00E930E3">
        <w:rPr>
          <w:rFonts w:ascii="Cambria" w:eastAsia="Cambria" w:hAnsi="Cambria" w:cs="Cambria"/>
          <w:sz w:val="24"/>
          <w:szCs w:val="24"/>
          <w:lang w:val="ru-RU"/>
        </w:rPr>
        <w:t>Оператора</w:t>
      </w:r>
      <w:r w:rsidRPr="00E930E3">
        <w:rPr>
          <w:rFonts w:ascii="Cambria" w:eastAsia="Cambria" w:hAnsi="Cambria" w:cs="Cambria"/>
          <w:sz w:val="24"/>
          <w:szCs w:val="24"/>
        </w:rPr>
        <w:t>, которое позволяет настроить автоматическое копирование торговых сделок</w:t>
      </w:r>
      <w:r w:rsidR="001607E3" w:rsidRPr="00E930E3">
        <w:rPr>
          <w:rFonts w:ascii="Cambria" w:eastAsia="Cambria" w:hAnsi="Cambria" w:cs="Cambria"/>
          <w:sz w:val="24"/>
          <w:szCs w:val="24"/>
          <w:lang w:val="ru-RU"/>
        </w:rPr>
        <w:t xml:space="preserve"> Оператора</w:t>
      </w:r>
      <w:r w:rsidR="00E930E3">
        <w:rPr>
          <w:rFonts w:ascii="Cambria" w:eastAsia="Cambria" w:hAnsi="Cambria" w:cs="Cambria"/>
          <w:sz w:val="24"/>
          <w:szCs w:val="24"/>
          <w:lang w:val="ru-RU"/>
        </w:rPr>
        <w:t xml:space="preserve"> на собственных счетах</w:t>
      </w:r>
      <w:r w:rsidR="00543445">
        <w:rPr>
          <w:rFonts w:ascii="Cambria" w:eastAsia="Cambria" w:hAnsi="Cambria" w:cs="Cambria"/>
          <w:sz w:val="24"/>
          <w:szCs w:val="24"/>
          <w:lang w:val="ru-RU"/>
        </w:rPr>
        <w:t xml:space="preserve"> Пользователя</w:t>
      </w:r>
      <w:r w:rsidR="00E930E3">
        <w:rPr>
          <w:rFonts w:ascii="Cambria" w:eastAsia="Cambria" w:hAnsi="Cambria" w:cs="Cambria"/>
          <w:sz w:val="24"/>
          <w:szCs w:val="24"/>
          <w:lang w:val="ru-RU"/>
        </w:rPr>
        <w:t>,</w:t>
      </w:r>
      <w:r w:rsidR="00E930E3" w:rsidRPr="00E930E3">
        <w:rPr>
          <w:rFonts w:ascii="Cambria" w:eastAsia="Cambria" w:hAnsi="Cambria" w:cs="Cambria"/>
          <w:sz w:val="24"/>
          <w:szCs w:val="24"/>
          <w:lang w:val="ru-RU"/>
        </w:rPr>
        <w:t xml:space="preserve"> </w:t>
      </w:r>
      <w:r w:rsidR="00E930E3">
        <w:rPr>
          <w:rFonts w:ascii="Cambria" w:eastAsia="Cambria" w:hAnsi="Cambria" w:cs="Cambria"/>
          <w:sz w:val="24"/>
          <w:szCs w:val="24"/>
          <w:lang w:val="ru-RU"/>
        </w:rPr>
        <w:t>самостоятельно открытых Пользовател</w:t>
      </w:r>
      <w:r w:rsidR="00543445">
        <w:rPr>
          <w:rFonts w:ascii="Cambria" w:eastAsia="Cambria" w:hAnsi="Cambria" w:cs="Cambria"/>
          <w:sz w:val="24"/>
          <w:szCs w:val="24"/>
          <w:lang w:val="ru-RU"/>
        </w:rPr>
        <w:t>ем</w:t>
      </w:r>
      <w:r w:rsidR="00E930E3">
        <w:rPr>
          <w:rFonts w:ascii="Cambria" w:eastAsia="Cambria" w:hAnsi="Cambria" w:cs="Cambria"/>
          <w:sz w:val="24"/>
          <w:szCs w:val="24"/>
          <w:lang w:val="ru-RU"/>
        </w:rPr>
        <w:t xml:space="preserve"> на биржах. Собственные счета Пользовател</w:t>
      </w:r>
      <w:r w:rsidR="00543445">
        <w:rPr>
          <w:rFonts w:ascii="Cambria" w:eastAsia="Cambria" w:hAnsi="Cambria" w:cs="Cambria"/>
          <w:sz w:val="24"/>
          <w:szCs w:val="24"/>
          <w:lang w:val="ru-RU"/>
        </w:rPr>
        <w:t>я</w:t>
      </w:r>
      <w:r w:rsidR="00E930E3">
        <w:rPr>
          <w:rFonts w:ascii="Cambria" w:eastAsia="Cambria" w:hAnsi="Cambria" w:cs="Cambria"/>
          <w:sz w:val="24"/>
          <w:szCs w:val="24"/>
          <w:lang w:val="ru-RU"/>
        </w:rPr>
        <w:t xml:space="preserve"> пополняются самостоятельно самим Пользовател</w:t>
      </w:r>
      <w:r w:rsidR="00543445">
        <w:rPr>
          <w:rFonts w:ascii="Cambria" w:eastAsia="Cambria" w:hAnsi="Cambria" w:cs="Cambria"/>
          <w:sz w:val="24"/>
          <w:szCs w:val="24"/>
          <w:lang w:val="ru-RU"/>
        </w:rPr>
        <w:t>ем</w:t>
      </w:r>
      <w:r w:rsidR="00E930E3">
        <w:rPr>
          <w:rFonts w:ascii="Cambria" w:eastAsia="Cambria" w:hAnsi="Cambria" w:cs="Cambria"/>
          <w:sz w:val="24"/>
          <w:szCs w:val="24"/>
          <w:lang w:val="ru-RU"/>
        </w:rPr>
        <w:t>.</w:t>
      </w:r>
    </w:p>
    <w:p w14:paraId="00000013" w14:textId="77777777" w:rsidR="00517F7C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иные услуги, указанные в Соглашении или интерфейсе Платформы. </w:t>
      </w:r>
    </w:p>
    <w:p w14:paraId="00000014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</w:rPr>
        <w:t>Информационные продукты и обучающие материалы включают в себя следующие компоненты:</w:t>
      </w:r>
    </w:p>
    <w:p w14:paraId="00000015" w14:textId="77777777" w:rsidR="00517F7C" w:rsidRDefault="00C611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Видеоуроки - детальные разборы графиков в формате </w:t>
      </w:r>
      <w:proofErr w:type="spellStart"/>
      <w:r>
        <w:rPr>
          <w:rFonts w:ascii="Cambria" w:eastAsia="Cambria" w:hAnsi="Cambria" w:cs="Cambria"/>
          <w:sz w:val="24"/>
          <w:szCs w:val="24"/>
        </w:rPr>
        <w:t>скринкастов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с комментариями автора. HD-качество, без ограничений по просмотрам. </w:t>
      </w:r>
    </w:p>
    <w:p w14:paraId="00000016" w14:textId="77777777" w:rsidR="00517F7C" w:rsidRDefault="00C611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Текстовые материалы - структурированные конспекты, шпаргалки, чек-листы и схемы. Удобно для повторения и быстрого доступа к ключевым моментам. </w:t>
      </w:r>
    </w:p>
    <w:p w14:paraId="00000017" w14:textId="77777777" w:rsidR="00517F7C" w:rsidRDefault="00C611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практические задания - закрепление теории на реальных примерах. Тесты с выбором ответов и упражнения по анализу рынка.  </w:t>
      </w:r>
    </w:p>
    <w:p w14:paraId="00000018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</w:rPr>
        <w:t xml:space="preserve">Для получения доступа к материалам Платформы Пользователю необходимо заполнить регистрационную форму по адресу: </w:t>
      </w:r>
      <w:hyperlink r:id="rId8">
        <w:r>
          <w:rPr>
            <w:rFonts w:ascii="Cambria" w:eastAsia="Cambria" w:hAnsi="Cambria" w:cs="Cambria"/>
            <w:color w:val="1155CC"/>
            <w:sz w:val="24"/>
            <w:szCs w:val="24"/>
            <w:u w:val="single"/>
          </w:rPr>
          <w:t>https://spd.club/register</w:t>
        </w:r>
      </w:hyperlink>
      <w:r>
        <w:rPr>
          <w:rFonts w:ascii="Cambria" w:eastAsia="Cambria" w:hAnsi="Cambria" w:cs="Cambria"/>
          <w:sz w:val="24"/>
          <w:szCs w:val="24"/>
          <w:highlight w:val="white"/>
        </w:rPr>
        <w:t>. При регистрации Пользователь самостоятельно устанавливает логин и пароль для доступа к аккаунту.</w:t>
      </w:r>
    </w:p>
    <w:p w14:paraId="00000019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После завершения регистрации Пользователь получает доступ к Личному аккаунту.  Личный аккаунт представляет собой персонализированное цифровое пространство, предназначенное для управления деятельностью Пользователя в рамках Платформы. В Личном аккаунте Пользователю предоставляются следующие функциональные возможности и сведения:</w:t>
      </w:r>
    </w:p>
    <w:p w14:paraId="0000001A" w14:textId="77777777" w:rsidR="00517F7C" w:rsidRDefault="00C61187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удобный и оперативный доступ к продуктам и сервисам Платформы SPD, включая актуальные предложения, инструменты взаимодействия и сопровождения;</w:t>
      </w:r>
    </w:p>
    <w:p w14:paraId="0000001B" w14:textId="77777777" w:rsidR="00517F7C" w:rsidRDefault="00C61187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централизованное отображение партнерской структуры;</w:t>
      </w:r>
    </w:p>
    <w:p w14:paraId="0000001C" w14:textId="77777777" w:rsidR="00517F7C" w:rsidRDefault="00C61187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прозрачная информация о статусах, уровнях и объемах деятельности;</w:t>
      </w:r>
    </w:p>
    <w:p w14:paraId="0000001D" w14:textId="77777777" w:rsidR="00517F7C" w:rsidRDefault="00C61187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персонализированные данные об активности Пользователя, включая историю операций, результаты работы и иные значимые метрики;</w:t>
      </w:r>
    </w:p>
    <w:p w14:paraId="0000001E" w14:textId="77777777" w:rsidR="00517F7C" w:rsidRDefault="00C61187">
      <w:pPr>
        <w:numPr>
          <w:ilvl w:val="0"/>
          <w:numId w:val="1"/>
        </w:numPr>
        <w:spacing w:after="200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lastRenderedPageBreak/>
        <w:t>инструменты и аналитическую базу, формирующие основу для развития Пользователя в рамках Платформы SPD.</w:t>
      </w:r>
    </w:p>
    <w:p w14:paraId="0000001F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</w:rPr>
        <w:t xml:space="preserve">В случае несогласия с условиями Соглашения, а также с иными документами Оператора, включенными в его состав, включая AML политику, Политику конфиденциальности, Политику обработки куки-файлов, Условия партнерской программы, Пользователь обязан немедленно прекратить использование Платформы. </w:t>
      </w:r>
    </w:p>
    <w:p w14:paraId="00000020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566"/>
        <w:jc w:val="both"/>
        <w:rPr>
          <w:rFonts w:ascii="Cambria" w:eastAsia="Cambria" w:hAnsi="Cambria" w:cs="Cambria"/>
          <w:sz w:val="24"/>
          <w:szCs w:val="24"/>
        </w:rPr>
      </w:pPr>
    </w:p>
    <w:p w14:paraId="00000021" w14:textId="77777777" w:rsidR="00517F7C" w:rsidRDefault="00C611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-283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ТЕРМИНЫ И ОПРЕДЕЛЕНИЯ </w:t>
      </w:r>
    </w:p>
    <w:p w14:paraId="00000022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Платформа SPD</w:t>
      </w:r>
      <w:r>
        <w:rPr>
          <w:rFonts w:ascii="Cambria" w:eastAsia="Cambria" w:hAnsi="Cambria" w:cs="Cambria"/>
          <w:sz w:val="24"/>
          <w:szCs w:val="24"/>
        </w:rPr>
        <w:t xml:space="preserve"> - расположенная в сети Интернет по адресу  </w:t>
      </w:r>
      <w:hyperlink r:id="rId9">
        <w:r>
          <w:rPr>
            <w:rFonts w:ascii="Cambria" w:eastAsia="Cambria" w:hAnsi="Cambria" w:cs="Cambria"/>
            <w:color w:val="1155CC"/>
            <w:sz w:val="24"/>
            <w:szCs w:val="24"/>
            <w:u w:val="single"/>
          </w:rPr>
          <w:t>https://spd.club/</w:t>
        </w:r>
      </w:hyperlink>
      <w:r>
        <w:rPr>
          <w:rFonts w:ascii="Cambria" w:eastAsia="Cambria" w:hAnsi="Cambria" w:cs="Cambria"/>
          <w:sz w:val="24"/>
          <w:szCs w:val="24"/>
        </w:rPr>
        <w:t xml:space="preserve"> совокупность информации, текстов, графических элементов, дизайна, изображений, фото- и видеоматериалов и иных объектов интеллектуальной собственности, а также программный комплекс, предоставляющий Пользователю технический интерфейс для получения доступа к информационным продуктам Оператора и работы с партнерами;</w:t>
      </w:r>
    </w:p>
    <w:p w14:paraId="00000023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Оператор</w:t>
      </w:r>
      <w:r>
        <w:rPr>
          <w:rFonts w:ascii="Cambria" w:eastAsia="Cambria" w:hAnsi="Cambria" w:cs="Cambria"/>
          <w:sz w:val="24"/>
          <w:szCs w:val="24"/>
        </w:rPr>
        <w:t xml:space="preserve"> - компания, указанная в п. 1.2 Соглашения, оказывающая информационно-консультационные услуги Пользователям в соответствии с Соглашением (далее также - Компания). </w:t>
      </w:r>
    </w:p>
    <w:p w14:paraId="00000024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Пользователь</w:t>
      </w:r>
      <w:r>
        <w:rPr>
          <w:rFonts w:ascii="Cambria" w:eastAsia="Cambria" w:hAnsi="Cambria" w:cs="Cambria"/>
          <w:sz w:val="24"/>
          <w:szCs w:val="24"/>
        </w:rPr>
        <w:t xml:space="preserve"> - 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совершеннолетнее дееспособное лицо, действующее свободно, своей волей и в своих интересах, предоставившее Оператору свои персональные данные с целью заключения договорных отношений, в т.ч. путём акцепта настоящей оферты, расположенной по адресу: </w:t>
      </w:r>
      <w:hyperlink r:id="rId10">
        <w:r>
          <w:rPr>
            <w:rFonts w:ascii="Cambria" w:eastAsia="Cambria" w:hAnsi="Cambria" w:cs="Cambria"/>
            <w:color w:val="1155CC"/>
            <w:sz w:val="24"/>
            <w:szCs w:val="24"/>
            <w:u w:val="single"/>
          </w:rPr>
          <w:t>https://spd.club/</w:t>
        </w:r>
      </w:hyperlink>
      <w:r>
        <w:rPr>
          <w:rFonts w:ascii="Cambria" w:eastAsia="Cambria" w:hAnsi="Cambria" w:cs="Cambria"/>
          <w:sz w:val="24"/>
          <w:szCs w:val="24"/>
        </w:rPr>
        <w:t>;</w:t>
      </w:r>
    </w:p>
    <w:p w14:paraId="00000025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Информационные продукты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  <w:szCs w:val="24"/>
        </w:rPr>
        <w:t>- это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содержащиеся в экосистеме Платформы SPD курсы, обучающие стратегии по освоению PUMP&amp;DUMP, закрытый VIP-чат, инструмент по автоматическому копированию сделок (</w:t>
      </w:r>
      <w:proofErr w:type="spellStart"/>
      <w:r>
        <w:rPr>
          <w:rFonts w:ascii="Cambria" w:eastAsia="Cambria" w:hAnsi="Cambria" w:cs="Cambria"/>
          <w:sz w:val="24"/>
          <w:szCs w:val="24"/>
        </w:rPr>
        <w:t>Copy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-Trading), сигнальный бот SPD, а также другие продукты, обозначенные в Соглашении или интерфейсе Платформы. </w:t>
      </w:r>
    </w:p>
    <w:p w14:paraId="00000026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283"/>
        <w:jc w:val="both"/>
        <w:rPr>
          <w:rFonts w:ascii="Cambria" w:eastAsia="Cambria" w:hAnsi="Cambria" w:cs="Cambria"/>
          <w:sz w:val="24"/>
          <w:szCs w:val="24"/>
        </w:rPr>
      </w:pPr>
    </w:p>
    <w:p w14:paraId="00000027" w14:textId="77777777" w:rsidR="00517F7C" w:rsidRDefault="00C611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-283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ПРОДУКТЫ ПЛАТФОРМЫ SPD И ПОРЯДОК ИХ ПРЕДОСТАВЛЕНИЯ</w:t>
      </w:r>
    </w:p>
    <w:p w14:paraId="00000028" w14:textId="77777777" w:rsidR="00517F7C" w:rsidRDefault="00C61187">
      <w:pPr>
        <w:numPr>
          <w:ilvl w:val="1"/>
          <w:numId w:val="6"/>
        </w:numPr>
        <w:pBdr>
          <w:left w:val="nil"/>
        </w:pBdr>
        <w:shd w:val="clear" w:color="auto" w:fill="FFFFFF"/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 Платформе SPD Пользователю доступна следующая информация о Продуктах Оператора:</w:t>
      </w:r>
    </w:p>
    <w:p w14:paraId="00000029" w14:textId="77777777" w:rsidR="00517F7C" w:rsidRDefault="00C6118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наименование Продукта и его подробное описание;</w:t>
      </w:r>
    </w:p>
    <w:p w14:paraId="0000002A" w14:textId="77777777" w:rsidR="00517F7C" w:rsidRDefault="00C61187">
      <w:pPr>
        <w:numPr>
          <w:ilvl w:val="0"/>
          <w:numId w:val="4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информация об экспертной команде;</w:t>
      </w:r>
    </w:p>
    <w:p w14:paraId="0000002B" w14:textId="77777777" w:rsidR="00517F7C" w:rsidRDefault="00C61187">
      <w:pPr>
        <w:numPr>
          <w:ilvl w:val="0"/>
          <w:numId w:val="4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подробные характеристики Продукта, включая продолжительность и состав каждого этапа Продукта, а также даты и формат его проведения;</w:t>
      </w:r>
    </w:p>
    <w:p w14:paraId="0000002C" w14:textId="77777777" w:rsidR="00517F7C" w:rsidRDefault="00C61187">
      <w:pPr>
        <w:numPr>
          <w:ilvl w:val="0"/>
          <w:numId w:val="4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описание теоретической и практической частей обучающего курса, а также перечень навыков, которые Пользователь может приобрести в рамках курса;</w:t>
      </w:r>
    </w:p>
    <w:p w14:paraId="0000002D" w14:textId="77777777" w:rsidR="00517F7C" w:rsidRDefault="00C61187">
      <w:pPr>
        <w:numPr>
          <w:ilvl w:val="0"/>
          <w:numId w:val="4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стоимость конкретного продукта Платформы и условия оплаты.</w:t>
      </w:r>
    </w:p>
    <w:p w14:paraId="0000002E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Оператор устанавливает стоимость каждого Продукта </w:t>
      </w:r>
      <w:r>
        <w:rPr>
          <w:rFonts w:ascii="Cambria" w:eastAsia="Cambria" w:hAnsi="Cambria" w:cs="Cambria"/>
          <w:sz w:val="24"/>
          <w:szCs w:val="24"/>
        </w:rPr>
        <w:t xml:space="preserve">платформы </w:t>
      </w:r>
      <w:proofErr w:type="gramStart"/>
      <w:r>
        <w:rPr>
          <w:rFonts w:ascii="Cambria" w:eastAsia="Cambria" w:hAnsi="Cambria" w:cs="Cambria"/>
          <w:sz w:val="24"/>
          <w:szCs w:val="24"/>
        </w:rPr>
        <w:t>SPD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 путем</w:t>
      </w:r>
      <w:proofErr w:type="gramEnd"/>
      <w:r>
        <w:rPr>
          <w:rFonts w:ascii="Cambria" w:eastAsia="Cambria" w:hAnsi="Cambria" w:cs="Cambria"/>
          <w:sz w:val="24"/>
          <w:szCs w:val="24"/>
          <w:highlight w:val="white"/>
        </w:rPr>
        <w:t xml:space="preserve"> публикации такой стоимости на странице Платформы. Оператор вправе изменять стоимость Продукта в любое время по своему усмотрению посредством публикации информации об обновленных тарифах на сайте Платформы и в Личном аккаунте Пользователя. </w:t>
      </w:r>
    </w:p>
    <w:p w14:paraId="0000002F" w14:textId="23EB71EF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Продукты Платформы SPD предоставляются в форме доступа к обучающим материалам, сигнальному боту или функционалу </w:t>
      </w:r>
      <w:proofErr w:type="spellStart"/>
      <w:r w:rsidR="003101C7">
        <w:rPr>
          <w:rFonts w:ascii="Cambria" w:eastAsia="Cambria" w:hAnsi="Cambria" w:cs="Cambria"/>
          <w:sz w:val="24"/>
          <w:szCs w:val="24"/>
        </w:rPr>
        <w:t>C</w:t>
      </w:r>
      <w:r w:rsidR="003101C7">
        <w:rPr>
          <w:rFonts w:ascii="Cambria" w:eastAsia="Cambria" w:hAnsi="Cambria" w:cs="Cambria"/>
          <w:sz w:val="24"/>
          <w:szCs w:val="24"/>
          <w:highlight w:val="white"/>
        </w:rPr>
        <w:t>opy</w:t>
      </w:r>
      <w:proofErr w:type="spellEnd"/>
      <w:r w:rsidR="003101C7">
        <w:rPr>
          <w:rFonts w:ascii="Cambria" w:eastAsia="Cambria" w:hAnsi="Cambria" w:cs="Cambria"/>
          <w:sz w:val="24"/>
          <w:szCs w:val="24"/>
          <w:highlight w:val="white"/>
        </w:rPr>
        <w:t xml:space="preserve">-Trading (Копи-Трейдинг) </w:t>
      </w:r>
      <w:r>
        <w:rPr>
          <w:rFonts w:ascii="Cambria" w:eastAsia="Cambria" w:hAnsi="Cambria" w:cs="Cambria"/>
          <w:sz w:val="24"/>
          <w:szCs w:val="24"/>
          <w:highlight w:val="white"/>
        </w:rPr>
        <w:t>через Личный аккаунт Пользователя. Услуга считается оказанной Оператором надлежащим образом и в полном объеме с момента предоставления Пользователю доступа к соответствующему Продукту, независимо от того, воспользовался ли Пользователь таким доступом фактически и в каком объеме.</w:t>
      </w:r>
    </w:p>
    <w:p w14:paraId="00000030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Предоставлением доступа признаётся активация соответствующего раздела, материалов или функционала в Личном аккаунте Пользователя после поступления оплаты. С этого момента обязательство Оператора по предоставлению доступа считается исполненным.</w:t>
      </w:r>
    </w:p>
    <w:p w14:paraId="00000031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Поскольку оплаченный Продукт предоставляется в виде немедленного доступа к цифровому контенту и функционалу, оплата за предоставленный доступ возврату не подлежит, за исключением случаев, прямо предусмотренных применимым законодательством.</w:t>
      </w:r>
    </w:p>
    <w:p w14:paraId="00000032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В случае, если Пользователь до момента предоставления доступа заявляет об отказе от Продукта, Оператор возвращает уплаченную сумму за вычетом фактически понесенных Оператором расходов, связанных с обработкой и подготовкой к оказанию услуги.</w:t>
      </w:r>
    </w:p>
    <w:p w14:paraId="00000033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Если Продукт включает несколько последовательных этапов и предоставляется поэтапно, услуга считается оказанной в части тех этапов, доступ к которым был открыт Пользователю. Возврат в отношении уже открытых этапов не производится.</w:t>
      </w:r>
    </w:p>
    <w:p w14:paraId="00000034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Заявление о возврате направляется Пользователем Оператору в письменной форме посредством электронной почты, указанной на Платформе, с указанием Продукта, даты оплаты и оснований обращения. Оператор рассматривает заявление в течение 14 (четырнадцати) рабочих дней и информирует Пользователя о результате.</w:t>
      </w:r>
    </w:p>
    <w:p w14:paraId="00000035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283"/>
        <w:jc w:val="both"/>
        <w:rPr>
          <w:rFonts w:ascii="Cambria" w:eastAsia="Cambria" w:hAnsi="Cambria" w:cs="Cambria"/>
          <w:sz w:val="24"/>
          <w:szCs w:val="24"/>
          <w:highlight w:val="white"/>
        </w:rPr>
      </w:pPr>
    </w:p>
    <w:p w14:paraId="00000036" w14:textId="77777777" w:rsidR="00517F7C" w:rsidRDefault="00C611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-283" w:hanging="141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ПРАВА И ОБЯЗАННОСТИ СТОРОН</w:t>
      </w:r>
    </w:p>
    <w:p w14:paraId="00000037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обязуется предоставлять доступ к Продуктам Платформы в соответствии с условиями настоящего Соглашения в объеме, согласованном и оплаченном Пользователем.</w:t>
      </w:r>
    </w:p>
    <w:p w14:paraId="00000038" w14:textId="77777777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Компания обязуется в течение разумного срока предпринимать все усилия для устранения технических сбоев и ошибок, однако не гарантирует полного их отсутствия.</w:t>
      </w:r>
    </w:p>
    <w:p w14:paraId="00000039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Компания вправе направлять Пользователю на адрес электронной почты и (или) иные указанные им каналы связи информационные сообщения, связанные с функционированием Платформы и исполнением Соглашения. </w:t>
      </w:r>
    </w:p>
    <w:p w14:paraId="0000003A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Пользователь обязуется:</w:t>
      </w:r>
    </w:p>
    <w:p w14:paraId="0000003B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ознакомиться с актуальной версией Соглашения до начала использования функционала </w:t>
      </w:r>
      <w:proofErr w:type="gramStart"/>
      <w:r>
        <w:rPr>
          <w:rFonts w:ascii="Cambria" w:eastAsia="Cambria" w:hAnsi="Cambria" w:cs="Cambria"/>
          <w:sz w:val="24"/>
          <w:szCs w:val="24"/>
        </w:rPr>
        <w:t>Платформы  и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соблюдать его условия;</w:t>
      </w:r>
    </w:p>
    <w:p w14:paraId="0000003C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предоставлять достоверную и полную информацию при использовании </w:t>
      </w:r>
      <w:proofErr w:type="gramStart"/>
      <w:r>
        <w:rPr>
          <w:rFonts w:ascii="Cambria" w:eastAsia="Cambria" w:hAnsi="Cambria" w:cs="Cambria"/>
          <w:sz w:val="24"/>
          <w:szCs w:val="24"/>
        </w:rPr>
        <w:t>Платформы  и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нести ответственность за последствия предоставления недостоверных данных;</w:t>
      </w:r>
    </w:p>
    <w:p w14:paraId="0000003D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самостоятельно отслеживать изменения настоящего Соглашения;</w:t>
      </w:r>
    </w:p>
    <w:p w14:paraId="0000003E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не нарушать нормы применимого законодательства, в том числе в сфере интеллектуальной собственности и авторских прав;</w:t>
      </w:r>
    </w:p>
    <w:p w14:paraId="0000003F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не совершать действий, которые приводят или могут привести к нарушению нормальной работы Платформы;</w:t>
      </w:r>
    </w:p>
    <w:p w14:paraId="00000040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не нарушать права и законные интересы третьих лиц.</w:t>
      </w:r>
    </w:p>
    <w:p w14:paraId="00000041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исходит из того, что все формы на Сайте заполняются непосредственно Пользователем. Ответственность за правомерность и достоверность предоставленных данных несёт исключительно Пользователь.</w:t>
      </w:r>
    </w:p>
    <w:p w14:paraId="00000042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566"/>
        <w:jc w:val="both"/>
        <w:rPr>
          <w:rFonts w:ascii="Cambria" w:eastAsia="Cambria" w:hAnsi="Cambria" w:cs="Cambria"/>
          <w:b/>
          <w:bCs/>
          <w:sz w:val="24"/>
          <w:szCs w:val="24"/>
        </w:rPr>
      </w:pPr>
    </w:p>
    <w:p w14:paraId="00000043" w14:textId="77777777" w:rsidR="00517F7C" w:rsidRDefault="00C611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-283" w:hanging="141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УСЛОВИЯ ИСПОЛЬЗОВАНИЯ И ОГРАНИЧЕНИЯ </w:t>
      </w:r>
    </w:p>
    <w:p w14:paraId="00000044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Запрещается использование Платформы и Информационных продуктов в следующих целях:</w:t>
      </w:r>
    </w:p>
    <w:p w14:paraId="00000045" w14:textId="77777777" w:rsidR="00517F7C" w:rsidRDefault="00C61187">
      <w:pPr>
        <w:numPr>
          <w:ilvl w:val="0"/>
          <w:numId w:val="7"/>
        </w:numPr>
        <w:spacing w:before="120"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отмывание денег, финансирование терроризма или иная противоправная деятельность;</w:t>
      </w:r>
    </w:p>
    <w:p w14:paraId="00000046" w14:textId="77777777" w:rsidR="00517F7C" w:rsidRDefault="00C61187">
      <w:pPr>
        <w:numPr>
          <w:ilvl w:val="0"/>
          <w:numId w:val="7"/>
        </w:numPr>
        <w:spacing w:before="120"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обход санкционных ограничений;</w:t>
      </w:r>
    </w:p>
    <w:p w14:paraId="00000047" w14:textId="77777777" w:rsidR="00517F7C" w:rsidRDefault="00C61187">
      <w:pPr>
        <w:numPr>
          <w:ilvl w:val="0"/>
          <w:numId w:val="7"/>
        </w:numPr>
        <w:spacing w:before="120"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манипуляции с рынком или мошеннические действия;</w:t>
      </w:r>
    </w:p>
    <w:p w14:paraId="00000048" w14:textId="77777777" w:rsidR="00517F7C" w:rsidRDefault="00C61187">
      <w:pPr>
        <w:numPr>
          <w:ilvl w:val="0"/>
          <w:numId w:val="7"/>
        </w:numPr>
        <w:spacing w:before="120"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нарушение прав третьих лиц.</w:t>
      </w:r>
    </w:p>
    <w:p w14:paraId="00000049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Компания вправе отказать в обслуживании любому Пользователю без объяснения причин, в том числе при наличии оснований полагать, что операция связана с незаконной деятельностью.</w:t>
      </w:r>
    </w:p>
    <w:p w14:paraId="0000004A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Пользователь вправе направить Компании запрос на получение услуг, представленных на Сайте, используя каналы связи, указанные на Сайте. </w:t>
      </w:r>
    </w:p>
    <w:p w14:paraId="0000004B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В целях надлежащего исполнения обязательств по оказанию услуг Компания вправе запросить у Пользователя документы, удостоверяющие личность, и (или) иные сведения, необходимые для идентификации Пользователя и соблюдения применимых требований законодательства. </w:t>
      </w:r>
    </w:p>
    <w:p w14:paraId="0000004C" w14:textId="77777777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Пользователю запрещается: </w:t>
      </w:r>
    </w:p>
    <w:p w14:paraId="0000004D" w14:textId="77777777" w:rsidR="00517F7C" w:rsidRDefault="00C61187">
      <w:pPr>
        <w:numPr>
          <w:ilvl w:val="2"/>
          <w:numId w:val="6"/>
        </w:numPr>
        <w:spacing w:after="200"/>
        <w:ind w:left="425" w:hanging="135"/>
        <w:jc w:val="both"/>
        <w:rPr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</w:rPr>
        <w:t>копировать, публиковать, передавать, воспроизводить, использовать без разрешения Оператора какую-либо информацию, полученную на Платформе, кроме случаев, когда такая функция прямо предусмотрена на Платформе;</w:t>
      </w:r>
    </w:p>
    <w:p w14:paraId="0000004E" w14:textId="77777777" w:rsidR="00517F7C" w:rsidRDefault="00C61187">
      <w:pPr>
        <w:numPr>
          <w:ilvl w:val="2"/>
          <w:numId w:val="6"/>
        </w:numPr>
        <w:shd w:val="clear" w:color="auto" w:fill="FFFFFF"/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модифицировать, а именно изменять, удалять, дополнять содержащиеся на Платформе результаты интеллектуальной деятельности;</w:t>
      </w:r>
    </w:p>
    <w:p w14:paraId="0000004F" w14:textId="77777777" w:rsidR="00517F7C" w:rsidRDefault="00C61187">
      <w:pPr>
        <w:numPr>
          <w:ilvl w:val="2"/>
          <w:numId w:val="6"/>
        </w:numPr>
        <w:shd w:val="clear" w:color="auto" w:fill="FFFFFF"/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размещать на Платформе персональные данные третьих лиц без их согласия;</w:t>
      </w:r>
    </w:p>
    <w:p w14:paraId="00000050" w14:textId="77777777" w:rsidR="00517F7C" w:rsidRDefault="00C61187">
      <w:pPr>
        <w:numPr>
          <w:ilvl w:val="2"/>
          <w:numId w:val="6"/>
        </w:numPr>
        <w:shd w:val="clear" w:color="auto" w:fill="FFFFFF"/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размещать на Платформе, в Личном аккаунте, чатах и рассылках для Пользователей рекламу, коммерческие предложения, агитационную информацию и любую другую информацию и каким-либо другим образом использовать Платформу и данные, предоставленные Оператором для рекламных, коммерческих целей, кроме случаев, когда размещение такой информации​​ прямо согласовано с Оператором;</w:t>
      </w:r>
    </w:p>
    <w:p w14:paraId="00000051" w14:textId="77777777" w:rsidR="00517F7C" w:rsidRDefault="00C61187">
      <w:pPr>
        <w:numPr>
          <w:ilvl w:val="2"/>
          <w:numId w:val="6"/>
        </w:numPr>
        <w:shd w:val="clear" w:color="auto" w:fill="FFFFFF"/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осуществлять либо распространять информацию, содержащую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распространять информацию, необходимую для неправомерного получения результатов интеллектуальной деятельности;</w:t>
      </w:r>
    </w:p>
    <w:p w14:paraId="00000052" w14:textId="77777777" w:rsidR="00517F7C" w:rsidRDefault="00C61187">
      <w:pPr>
        <w:numPr>
          <w:ilvl w:val="1"/>
          <w:numId w:val="6"/>
        </w:numPr>
        <w:shd w:val="clear" w:color="auto" w:fill="FFFFFF"/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Пользователю запрещается совершать любые действия, которые могут причинить ущерб Платформе SPD, Оператору, другим Пользователям, сервисам или информационной инфраструктуре, в частности:</w:t>
      </w:r>
    </w:p>
    <w:p w14:paraId="00000053" w14:textId="77777777" w:rsidR="00517F7C" w:rsidRDefault="00C61187">
      <w:pPr>
        <w:numPr>
          <w:ilvl w:val="2"/>
          <w:numId w:val="6"/>
        </w:numPr>
        <w:shd w:val="clear" w:color="auto" w:fill="FFFFFF"/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размещать, загружать, распространять вредоносное программное обеспечение, в том числе вирусы, трояны, шпионские программы, а также иные коды, скрипты или программы, способные нарушить функционирование Платформы или повредить данные;</w:t>
      </w:r>
    </w:p>
    <w:p w14:paraId="00000054" w14:textId="77777777" w:rsidR="00517F7C" w:rsidRDefault="00C61187">
      <w:pPr>
        <w:numPr>
          <w:ilvl w:val="2"/>
          <w:numId w:val="6"/>
        </w:numPr>
        <w:shd w:val="clear" w:color="auto" w:fill="FFFFFF"/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предпринимать попытки несанкционированного доступа к системам, сервисам, данным, размещенным на Платформе SPD;</w:t>
      </w:r>
    </w:p>
    <w:p w14:paraId="00000055" w14:textId="77777777" w:rsidR="00517F7C" w:rsidRDefault="00C61187">
      <w:pPr>
        <w:numPr>
          <w:ilvl w:val="2"/>
          <w:numId w:val="6"/>
        </w:numPr>
        <w:shd w:val="clear" w:color="auto" w:fill="FFFFFF"/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использовать автоматические скрипты, программы или иные технические средства для сбора информации, обхода защиты или воздействия на функциональность Платформы без разрешения Оператора;</w:t>
      </w:r>
    </w:p>
    <w:p w14:paraId="00000056" w14:textId="77777777" w:rsidR="00517F7C" w:rsidRDefault="00C61187">
      <w:pPr>
        <w:numPr>
          <w:ilvl w:val="2"/>
          <w:numId w:val="6"/>
        </w:numPr>
        <w:shd w:val="clear" w:color="auto" w:fill="FFFFFF"/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совершать иные действия, направленные на нарушение стабильной работы Платформы, подрыв ее безопасности или деловой репутации.</w:t>
      </w:r>
    </w:p>
    <w:p w14:paraId="00000057" w14:textId="77777777" w:rsidR="00517F7C" w:rsidRDefault="00517F7C">
      <w:pPr>
        <w:spacing w:before="120" w:after="200"/>
        <w:ind w:left="-283"/>
        <w:jc w:val="both"/>
        <w:rPr>
          <w:rFonts w:ascii="Cambria" w:eastAsia="Cambria" w:hAnsi="Cambria" w:cs="Cambria"/>
          <w:sz w:val="24"/>
          <w:szCs w:val="24"/>
        </w:rPr>
      </w:pPr>
    </w:p>
    <w:p w14:paraId="00000058" w14:textId="77777777" w:rsidR="00517F7C" w:rsidRDefault="00C61187">
      <w:pPr>
        <w:numPr>
          <w:ilvl w:val="0"/>
          <w:numId w:val="6"/>
        </w:numPr>
        <w:spacing w:before="120" w:after="200"/>
        <w:ind w:left="-283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ИНТЕЛЛЕКТУАЛЬНАЯ СОБСТВЕННОСТЬ</w:t>
      </w:r>
    </w:p>
    <w:p w14:paraId="00000059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Используя материалы Оператора, а также используя Платформу, Пользователь признает и соглашается с тем, что все содержимое Платформы и структура содержимого Платформы защищены авторским правом, правом на товарный знак и другими правами на результаты интеллектуальной деятельности и что указанные права являются действительными и охраняются во всех формах, на всех носителях и в отношении всех технологий, как существующих в настоящее время, так и разработанных или созданных впоследствии. </w:t>
      </w:r>
    </w:p>
    <w:p w14:paraId="0000005A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Никакие права на любое содержимое материалов и Платформы, принадлежащих Оператору, включая, помимо прочего, аудиовизуальные произведения, текстовые и графические материалы, программы для ЭВМ, товарные знаки, учебно-методические материалы не переходят к Пользователю в результате пользования материалами и Платформой и заключения Соглашения.</w:t>
      </w:r>
    </w:p>
    <w:p w14:paraId="0000005B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283"/>
        <w:jc w:val="both"/>
        <w:rPr>
          <w:rFonts w:ascii="Cambria" w:eastAsia="Cambria" w:hAnsi="Cambria" w:cs="Cambria"/>
          <w:sz w:val="24"/>
          <w:szCs w:val="24"/>
        </w:rPr>
      </w:pPr>
    </w:p>
    <w:p w14:paraId="0000005C" w14:textId="77777777" w:rsidR="00517F7C" w:rsidRDefault="00C611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-283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ДОСТУП К РЕСУРСАМ ТРЕТЬИХ ЛИЦ</w:t>
      </w:r>
    </w:p>
    <w:p w14:paraId="0000005D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Доступ Пользователя к Платформе может быть предоставлен в </w:t>
      </w:r>
      <w:proofErr w:type="gramStart"/>
      <w:r>
        <w:rPr>
          <w:rFonts w:ascii="Cambria" w:eastAsia="Cambria" w:hAnsi="Cambria" w:cs="Cambria"/>
          <w:sz w:val="24"/>
          <w:szCs w:val="24"/>
        </w:rPr>
        <w:t>результате  обращения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Пользователя к интернет-ресурсам третьих лиц, скачивания с этих ресурсов материалов, используемых в рекламных целях и в целях сбора статистики. Владельцы таких ресурсов самостоятельно определяют условия сбора и использования информации о Пользователях.</w:t>
      </w:r>
    </w:p>
    <w:p w14:paraId="0000005E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При переходе с Платформы на страницы интернет-ресурсов третьих лиц Пользователь самостоятельно определяет пределы использования информации о себе в рамках условий и правил, определяемых владельцами соответствующих ресурсов.</w:t>
      </w:r>
    </w:p>
    <w:p w14:paraId="0000005F" w14:textId="77777777" w:rsidR="00517F7C" w:rsidRDefault="00517F7C">
      <w:pPr>
        <w:spacing w:before="120" w:after="200"/>
        <w:ind w:left="-283"/>
        <w:jc w:val="both"/>
        <w:rPr>
          <w:rFonts w:ascii="Cambria" w:eastAsia="Cambria" w:hAnsi="Cambria" w:cs="Cambria"/>
          <w:sz w:val="24"/>
          <w:szCs w:val="24"/>
        </w:rPr>
      </w:pPr>
    </w:p>
    <w:p w14:paraId="00000060" w14:textId="77777777" w:rsidR="00517F7C" w:rsidRDefault="00C61187">
      <w:pPr>
        <w:numPr>
          <w:ilvl w:val="0"/>
          <w:numId w:val="6"/>
        </w:numPr>
        <w:spacing w:after="200"/>
        <w:ind w:left="-283" w:hanging="141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ПАРТНЕРСКАЯ ПРОГРАММА </w:t>
      </w:r>
    </w:p>
    <w:p w14:paraId="00000061" w14:textId="77777777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Оператор вправе проводить любые стимулирующие мероприятия (в любой форме и с применением любых технологий), размещая информацию о таких мероприятиях на любых страницах​ и в любых разделах Платформы. </w:t>
      </w:r>
    </w:p>
    <w:p w14:paraId="00000062" w14:textId="77777777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lastRenderedPageBreak/>
        <w:t>Пользователь вправе принять участие в Партнерской программе, действующей на Платформе SPD, в соответствии с Условиями Партнерской программы, размещенными на сайте Платформы. Участие в партнёрской программе является добровольным.</w:t>
      </w:r>
    </w:p>
    <w:p w14:paraId="00000063" w14:textId="77777777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Условия участия, порядок расчета и выплаты вознаграждений, а также иные положения регулируются Условиями Партнерской про</w:t>
      </w:r>
      <w:hyperlink r:id="rId11" w:anchor="slide=id.g14fb7337e38_0_0">
        <w:r>
          <w:rPr>
            <w:rFonts w:ascii="Cambria" w:eastAsia="Cambria" w:hAnsi="Cambria" w:cs="Cambria"/>
            <w:sz w:val="24"/>
            <w:szCs w:val="24"/>
          </w:rPr>
          <w:t>граммы</w:t>
        </w:r>
      </w:hyperlink>
      <w:r>
        <w:rPr>
          <w:rFonts w:ascii="Cambria" w:eastAsia="Cambria" w:hAnsi="Cambria" w:cs="Cambria"/>
          <w:sz w:val="24"/>
          <w:szCs w:val="24"/>
        </w:rPr>
        <w:t>. Оператор вправе вносить изменения в условия Партнерской программы в одностороннем порядке.</w:t>
      </w:r>
    </w:p>
    <w:p w14:paraId="00000064" w14:textId="77777777" w:rsidR="00517F7C" w:rsidRDefault="00C61187">
      <w:pPr>
        <w:numPr>
          <w:ilvl w:val="1"/>
          <w:numId w:val="6"/>
        </w:numP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Оператор оставляет за собой право отказать в участии в Партнёрской программе или прекратить участие Пользователя без объяснения причин, в том числе при нарушении условий настоящего Соглашения или </w:t>
      </w:r>
      <w:proofErr w:type="gramStart"/>
      <w:r>
        <w:rPr>
          <w:rFonts w:ascii="Cambria" w:eastAsia="Cambria" w:hAnsi="Cambria" w:cs="Cambria"/>
          <w:sz w:val="24"/>
          <w:szCs w:val="24"/>
        </w:rPr>
        <w:t>Условий  Партнерской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программы.</w:t>
      </w:r>
    </w:p>
    <w:p w14:paraId="00000065" w14:textId="77777777" w:rsidR="00517F7C" w:rsidRDefault="00517F7C">
      <w:pPr>
        <w:spacing w:after="200"/>
        <w:ind w:left="-283"/>
        <w:jc w:val="both"/>
        <w:rPr>
          <w:rFonts w:ascii="Cambria" w:eastAsia="Cambria" w:hAnsi="Cambria" w:cs="Cambria"/>
          <w:sz w:val="24"/>
          <w:szCs w:val="24"/>
        </w:rPr>
      </w:pPr>
    </w:p>
    <w:p w14:paraId="00000066" w14:textId="77777777" w:rsidR="00517F7C" w:rsidRDefault="00C611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-283" w:hanging="141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ОТВЕТСТВЕННОСТЬ </w:t>
      </w:r>
      <w:proofErr w:type="gramStart"/>
      <w:r>
        <w:rPr>
          <w:rFonts w:ascii="Cambria" w:eastAsia="Cambria" w:hAnsi="Cambria" w:cs="Cambria"/>
          <w:b/>
          <w:bCs/>
          <w:sz w:val="24"/>
          <w:szCs w:val="24"/>
        </w:rPr>
        <w:t>И  ПОРЯДОК</w:t>
      </w:r>
      <w:proofErr w:type="gramEnd"/>
      <w:r>
        <w:rPr>
          <w:rFonts w:ascii="Cambria" w:eastAsia="Cambria" w:hAnsi="Cambria" w:cs="Cambria"/>
          <w:b/>
          <w:bCs/>
          <w:sz w:val="24"/>
          <w:szCs w:val="24"/>
        </w:rPr>
        <w:t xml:space="preserve"> РАЗРЕШЕНИЯ СПОРОВ </w:t>
      </w:r>
    </w:p>
    <w:p w14:paraId="00000067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 случае нарушения Пользователем условий Соглашения, законодательства Российской Федерации, Оператор вправе по своему выбору:</w:t>
      </w:r>
    </w:p>
    <w:p w14:paraId="00000068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заблокировать или удалить Личный аккаунт Пользователя;</w:t>
      </w:r>
    </w:p>
    <w:p w14:paraId="00000069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запретить либо ограничить доступ по учетным данным Пользователя к определенным или всем функциям Платформы;</w:t>
      </w:r>
    </w:p>
    <w:p w14:paraId="0000006A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ограничить или приостановить доступ к Платформе SPD, в том числе для выяснения обстоятельств нарушения условий Соглашения Пользователем;</w:t>
      </w:r>
    </w:p>
    <w:p w14:paraId="0000006B" w14:textId="77777777" w:rsidR="00517F7C" w:rsidRDefault="00C61187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5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досрочно расторгнуть договор с Пользователем.</w:t>
      </w:r>
    </w:p>
    <w:p w14:paraId="0000006C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Все споры, разногласия и претензии, которые могут возникнуть в связи с заключением, исполнением, изменением, расторжением или признанием недействительным Соглашения, Стороны будут стремиться решить путем переговоров. Сторона, у которой возникли претензии и разногласия, направляет другой Стороне сообщение с указанием возникших претензий и разногласий.</w:t>
      </w:r>
    </w:p>
    <w:p w14:paraId="0000006D" w14:textId="5718737C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Сообщение Пользователя о возникших претензиях и разногласиях должно быть направлено Пользователем Оператору по контактам Оператора, указанным на сайте Платформе, в частности по адресу электронной почты </w:t>
      </w:r>
      <w:proofErr w:type="spellStart"/>
      <w:r w:rsidR="00C97386" w:rsidRPr="00C97386">
        <w:rPr>
          <w:rFonts w:ascii="Cambria" w:eastAsia="Cambria" w:hAnsi="Cambria" w:cs="Cambria"/>
          <w:sz w:val="24"/>
          <w:szCs w:val="24"/>
        </w:rPr>
        <w:t>support@spd.club</w:t>
      </w:r>
      <w:proofErr w:type="spellEnd"/>
      <w:r w:rsidR="00C97386" w:rsidRPr="00C97386">
        <w:rPr>
          <w:rFonts w:ascii="Cambria" w:eastAsia="Cambria" w:hAnsi="Cambria" w:cs="Cambria"/>
          <w:sz w:val="24"/>
          <w:szCs w:val="24"/>
        </w:rPr>
        <w:t>.</w:t>
      </w:r>
      <w:r w:rsidR="00C97386" w:rsidRPr="00C97386">
        <w:rPr>
          <w:rFonts w:ascii="Helvetica Neue" w:hAnsi="Helvetica Neue" w:cs="Helvetica Neue"/>
          <w:color w:val="000000" w:themeColor="text1"/>
          <w:sz w:val="26"/>
          <w:szCs w:val="26"/>
          <w:lang w:val="ru-RU"/>
        </w:rPr>
        <w:t xml:space="preserve"> </w:t>
      </w:r>
    </w:p>
    <w:p w14:paraId="0000006E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Сообщение Оператора о возникших претензиях и разногласиях направляется Оператором Пользователю по электронной почте Пользователя, указанному при регистрации ​на Платформе, либо иным образом, позволяющим зафиксировать факт отправки. Сторона, которой была направлена претензия, обязана в течение 14 (четырнадцати) рабочих дней с момента ее получения направить мотивированный ответ другой Стороне.</w:t>
      </w:r>
    </w:p>
    <w:p w14:paraId="0000006F" w14:textId="77777777" w:rsidR="00517F7C" w:rsidRDefault="00C61187">
      <w:pPr>
        <w:numPr>
          <w:ilvl w:val="1"/>
          <w:numId w:val="6"/>
        </w:numPr>
        <w:spacing w:before="120" w:after="120"/>
        <w:ind w:right="-2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Любой спор, возникающий из настоящего договора или в связи с ним, включая любой вопрос относительно его существования, действительности или прекращения </w:t>
      </w:r>
      <w:r>
        <w:rPr>
          <w:rFonts w:ascii="Cambria" w:eastAsia="Cambria" w:hAnsi="Cambria" w:cs="Cambria"/>
          <w:sz w:val="24"/>
          <w:szCs w:val="24"/>
        </w:rPr>
        <w:lastRenderedPageBreak/>
        <w:t xml:space="preserve">действия, подлежат окончательному разрешению в арбитраже, администрируемом Сингапурским Международным Арбитражным Центром («SIAC») в соответствии с Арбитражным регламентом Сингапурского Международного Арбитражного Центра («Регламент SIAC») действующим на соответствующий момент времени, который считается частью основного договора посредством отсылки к нему в настоящем пункте. </w:t>
      </w:r>
    </w:p>
    <w:p w14:paraId="00000070" w14:textId="77777777" w:rsidR="00517F7C" w:rsidRDefault="00517F7C">
      <w:pPr>
        <w:spacing w:before="120" w:after="120"/>
        <w:ind w:left="-283" w:right="280"/>
        <w:jc w:val="both"/>
        <w:rPr>
          <w:rFonts w:ascii="Cambria" w:eastAsia="Cambria" w:hAnsi="Cambria" w:cs="Cambria"/>
          <w:sz w:val="24"/>
          <w:szCs w:val="24"/>
        </w:rPr>
      </w:pPr>
    </w:p>
    <w:p w14:paraId="00000071" w14:textId="77777777" w:rsidR="00517F7C" w:rsidRDefault="00C611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-283" w:hanging="135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ОГРАНИЧЕНИЕ ОТВЕТСТВЕННОСТИ</w:t>
      </w:r>
    </w:p>
    <w:p w14:paraId="00000072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Использование Платформы осуществляется в соответствии с принципом «как есть» (</w:t>
      </w:r>
      <w:proofErr w:type="spellStart"/>
      <w:r>
        <w:rPr>
          <w:rFonts w:ascii="Cambria" w:eastAsia="Cambria" w:hAnsi="Cambria" w:cs="Cambria"/>
          <w:sz w:val="24"/>
          <w:szCs w:val="24"/>
        </w:rPr>
        <w:t>as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spellStart"/>
      <w:r>
        <w:rPr>
          <w:rFonts w:ascii="Cambria" w:eastAsia="Cambria" w:hAnsi="Cambria" w:cs="Cambria"/>
          <w:sz w:val="24"/>
          <w:szCs w:val="24"/>
        </w:rPr>
        <w:t>is</w:t>
      </w:r>
      <w:proofErr w:type="spellEnd"/>
      <w:r>
        <w:rPr>
          <w:rFonts w:ascii="Cambria" w:eastAsia="Cambria" w:hAnsi="Cambria" w:cs="Cambria"/>
          <w:sz w:val="24"/>
          <w:szCs w:val="24"/>
        </w:rPr>
        <w:t>). Оператор не гарантирует бесперебойную, безошибочную или непрерывную работу Платформы, а также полное соответствие Платформы ожиданиям Пользователя.</w:t>
      </w:r>
    </w:p>
    <w:p w14:paraId="00000073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гарантирует достоверность только той информации, которую она самостоятельно разместила на Платформе. Компания не несет ответственности за достоверность и качество информации, размещенной третьими лицами.</w:t>
      </w:r>
    </w:p>
    <w:p w14:paraId="00000074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не несёт ответственности за:</w:t>
      </w:r>
    </w:p>
    <w:p w14:paraId="00000075" w14:textId="77777777" w:rsidR="00517F7C" w:rsidRDefault="00C61187">
      <w:pPr>
        <w:numPr>
          <w:ilvl w:val="0"/>
          <w:numId w:val="3"/>
        </w:numPr>
        <w:spacing w:before="120"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прямые, косвенные, случайные, специальные или штрафные убытки Пользователя;</w:t>
      </w:r>
    </w:p>
    <w:p w14:paraId="00000076" w14:textId="77777777" w:rsidR="00517F7C" w:rsidRDefault="00C61187">
      <w:pPr>
        <w:numPr>
          <w:ilvl w:val="0"/>
          <w:numId w:val="3"/>
        </w:numPr>
        <w:spacing w:before="120"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некорректное поведение третьих лиц, использующих Платформу;</w:t>
      </w:r>
    </w:p>
    <w:p w14:paraId="00000077" w14:textId="77777777" w:rsidR="00517F7C" w:rsidRDefault="00C61187">
      <w:pPr>
        <w:numPr>
          <w:ilvl w:val="0"/>
          <w:numId w:val="3"/>
        </w:numPr>
        <w:spacing w:before="120"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сбои в работе сети Интернет, </w:t>
      </w:r>
      <w:proofErr w:type="spellStart"/>
      <w:r>
        <w:rPr>
          <w:rFonts w:ascii="Cambria" w:eastAsia="Cambria" w:hAnsi="Cambria" w:cs="Cambria"/>
          <w:sz w:val="24"/>
          <w:szCs w:val="24"/>
        </w:rPr>
        <w:t>блокчейн</w:t>
      </w:r>
      <w:proofErr w:type="spellEnd"/>
      <w:r>
        <w:rPr>
          <w:rFonts w:ascii="Cambria" w:eastAsia="Cambria" w:hAnsi="Cambria" w:cs="Cambria"/>
          <w:sz w:val="24"/>
          <w:szCs w:val="24"/>
        </w:rPr>
        <w:t>-сетей или платёжных систем;</w:t>
      </w:r>
    </w:p>
    <w:p w14:paraId="00000078" w14:textId="77777777" w:rsidR="00517F7C" w:rsidRDefault="00C61187">
      <w:pPr>
        <w:numPr>
          <w:ilvl w:val="0"/>
          <w:numId w:val="3"/>
        </w:numPr>
        <w:spacing w:before="120" w:after="200"/>
        <w:ind w:left="283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утрату, подмену или порчу данных, возникшие вследствие невыполнения Пользователем условий настоящего Соглашения.</w:t>
      </w:r>
    </w:p>
    <w:p w14:paraId="00000079" w14:textId="77777777" w:rsidR="00517F7C" w:rsidRDefault="00C61187">
      <w:pPr>
        <w:numPr>
          <w:ilvl w:val="1"/>
          <w:numId w:val="6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Компания освобождается от ответственности за неисполнение или ненадлежащее исполнение обязательств по настоящему Соглашению вследствие обстоятельств непреодолимой силы, включая стихийные бедствия, действия государственных органов, изменение законодательства, технические сбои инфраструктуры, кибератаки и иные непредвиденные обстоятельства, не зависящие от воли Компании.</w:t>
      </w:r>
    </w:p>
    <w:p w14:paraId="0000007A" w14:textId="77777777" w:rsidR="00517F7C" w:rsidRDefault="00517F7C">
      <w:pPr>
        <w:spacing w:after="200"/>
        <w:ind w:left="-283"/>
        <w:jc w:val="both"/>
        <w:rPr>
          <w:rFonts w:ascii="Cambria" w:eastAsia="Cambria" w:hAnsi="Cambria" w:cs="Cambria"/>
          <w:sz w:val="24"/>
          <w:szCs w:val="24"/>
        </w:rPr>
      </w:pPr>
    </w:p>
    <w:p w14:paraId="0000007B" w14:textId="77777777" w:rsidR="00517F7C" w:rsidRDefault="00C61187">
      <w:pPr>
        <w:numPr>
          <w:ilvl w:val="0"/>
          <w:numId w:val="6"/>
        </w:numPr>
        <w:spacing w:after="200"/>
        <w:ind w:left="-283" w:hanging="141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КОНФИДЕНЦИАЛЬНОСТЬ</w:t>
      </w:r>
    </w:p>
    <w:p w14:paraId="0000007C" w14:textId="77777777" w:rsidR="00517F7C" w:rsidRDefault="00C61187">
      <w:pPr>
        <w:numPr>
          <w:ilvl w:val="1"/>
          <w:numId w:val="6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Сбор и обработка персональных данных Пользователей осуществляются в соответствии с Политикой конфиденциальности Компании, размещенной на Сайте.</w:t>
      </w:r>
    </w:p>
    <w:p w14:paraId="0000007D" w14:textId="18940B98" w:rsidR="00517F7C" w:rsidRDefault="00C61187">
      <w:pPr>
        <w:numPr>
          <w:ilvl w:val="1"/>
          <w:numId w:val="6"/>
        </w:numPr>
        <w:spacing w:after="20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Используя Сайт, Пользователь подтверждает, что ознакомился с Политикой конфиденциальности и согласен с её условиями.</w:t>
      </w:r>
    </w:p>
    <w:p w14:paraId="0000007E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283"/>
        <w:jc w:val="both"/>
        <w:rPr>
          <w:rFonts w:ascii="Cambria" w:eastAsia="Cambria" w:hAnsi="Cambria" w:cs="Cambria"/>
          <w:sz w:val="24"/>
          <w:szCs w:val="24"/>
        </w:rPr>
      </w:pPr>
    </w:p>
    <w:p w14:paraId="0000007F" w14:textId="77777777" w:rsidR="00517F7C" w:rsidRDefault="00C6118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-283" w:hanging="141"/>
        <w:jc w:val="both"/>
        <w:rPr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lastRenderedPageBreak/>
        <w:t xml:space="preserve">ЗАКЛЮЧИТЕЛЬНЫЕ ПОЛОЖЕНИЯ </w:t>
      </w:r>
    </w:p>
    <w:p w14:paraId="00000080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Настоящее Соглашение регулируется и толкуется в соответствии с законодательством Республики Панама.</w:t>
      </w:r>
    </w:p>
    <w:p w14:paraId="00000081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Оператор вправе в любой момент по своему усмотрению в одностороннем порядке изменять условия Соглашения, при этом такие изменения вступают в силу в момент опубликования новой​ версии​ Соглашения на Платформе. Продолжение использования Платформы и Личного аккаунта будет означать согласие​ Пользователя с условиями​ новой версии Соглашения.</w:t>
      </w:r>
    </w:p>
    <w:p w14:paraId="00000082" w14:textId="77777777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Если какое-либо положение настоящего Соглашения будет признано недействительным или неисполнимым, оставшиеся положения сохраняют полную юридическую силу.</w:t>
      </w:r>
    </w:p>
    <w:p w14:paraId="00000083" w14:textId="18BA00D0" w:rsidR="00517F7C" w:rsidRDefault="00C61187">
      <w:pPr>
        <w:numPr>
          <w:ilvl w:val="1"/>
          <w:numId w:val="6"/>
        </w:numPr>
        <w:spacing w:before="120"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По любым вопросам, связанным с исполнением настоящего Соглашения, условиями использования </w:t>
      </w:r>
      <w:proofErr w:type="gramStart"/>
      <w:r>
        <w:rPr>
          <w:rFonts w:ascii="Cambria" w:eastAsia="Cambria" w:hAnsi="Cambria" w:cs="Cambria"/>
          <w:sz w:val="24"/>
          <w:szCs w:val="24"/>
        </w:rPr>
        <w:t>Платформы ,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Пользователь вправе обратиться к Компании, направив письменное обращение по адресу электронной почты </w:t>
      </w:r>
      <w:proofErr w:type="spellStart"/>
      <w:r w:rsidR="0059442F" w:rsidRPr="0059442F">
        <w:rPr>
          <w:rFonts w:ascii="Cambria" w:eastAsia="Cambria" w:hAnsi="Cambria" w:cs="Cambria"/>
          <w:sz w:val="24"/>
          <w:szCs w:val="24"/>
        </w:rPr>
        <w:t>support@spd.club</w:t>
      </w:r>
      <w:proofErr w:type="spellEnd"/>
      <w:r w:rsidR="0059442F">
        <w:rPr>
          <w:rFonts w:ascii="Cambria" w:eastAsia="Cambria" w:hAnsi="Cambria" w:cs="Cambria"/>
          <w:sz w:val="24"/>
          <w:szCs w:val="24"/>
          <w:lang w:val="ru-RU"/>
        </w:rPr>
        <w:t>.</w:t>
      </w:r>
    </w:p>
    <w:p w14:paraId="00000084" w14:textId="77777777" w:rsidR="00517F7C" w:rsidRDefault="00C61187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Настоящее Соглашение действует в редакции, опубликованной на Платформе. </w:t>
      </w:r>
    </w:p>
    <w:p w14:paraId="00000085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566"/>
        <w:jc w:val="both"/>
        <w:rPr>
          <w:rFonts w:ascii="Cambria" w:eastAsia="Cambria" w:hAnsi="Cambria" w:cs="Cambria"/>
          <w:sz w:val="24"/>
          <w:szCs w:val="24"/>
        </w:rPr>
      </w:pPr>
    </w:p>
    <w:p w14:paraId="00000086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566"/>
        <w:jc w:val="both"/>
        <w:rPr>
          <w:rFonts w:ascii="Cambria" w:eastAsia="Cambria" w:hAnsi="Cambria" w:cs="Cambria"/>
          <w:sz w:val="24"/>
          <w:szCs w:val="24"/>
        </w:rPr>
      </w:pPr>
    </w:p>
    <w:p w14:paraId="00000087" w14:textId="77777777" w:rsidR="00517F7C" w:rsidRDefault="00517F7C">
      <w:pPr>
        <w:pBdr>
          <w:top w:val="nil"/>
          <w:left w:val="nil"/>
          <w:bottom w:val="nil"/>
          <w:right w:val="nil"/>
          <w:between w:val="nil"/>
        </w:pBdr>
        <w:spacing w:after="200"/>
        <w:ind w:left="-566"/>
        <w:jc w:val="both"/>
        <w:rPr>
          <w:rFonts w:ascii="Cambria" w:eastAsia="Cambria" w:hAnsi="Cambria" w:cs="Cambria"/>
          <w:sz w:val="24"/>
          <w:szCs w:val="24"/>
        </w:rPr>
      </w:pPr>
    </w:p>
    <w:sectPr w:rsidR="00517F7C">
      <w:headerReference w:type="default" r:id="rId12"/>
      <w:footerReference w:type="default" r:id="rId13"/>
      <w:pgSz w:w="11909" w:h="16834"/>
      <w:pgMar w:top="1440" w:right="1144" w:bottom="1440" w:left="155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F7B95" w14:textId="77777777" w:rsidR="00070908" w:rsidRDefault="00070908">
      <w:pPr>
        <w:spacing w:line="240" w:lineRule="auto"/>
      </w:pPr>
      <w:r>
        <w:separator/>
      </w:r>
    </w:p>
  </w:endnote>
  <w:endnote w:type="continuationSeparator" w:id="0">
    <w:p w14:paraId="6A84E094" w14:textId="77777777" w:rsidR="00070908" w:rsidRDefault="00070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EDE10B27-9D67-B645-854E-98998912F026}"/>
    <w:embedBold r:id="rId2" w:fontKey="{1F2FDE96-4B65-A949-8AC7-01E6B7992D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25CBCF4-7900-B04A-B3B2-6D69D81828D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1FC0EF67-A592-C54F-8FC1-85984F6C5B16}"/>
    <w:embedItalic r:id="rId5" w:fontKey="{965D2CC6-E355-544E-820F-3EF7A0E6F5D2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7CEE4AAC-C468-BB42-9DAC-67CD239A8C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8" w14:textId="70631A04" w:rsidR="00517F7C" w:rsidRDefault="00C61187">
    <w:pPr>
      <w:jc w:val="right"/>
      <w:rPr>
        <w:rFonts w:ascii="Cambria" w:eastAsia="Cambria" w:hAnsi="Cambria" w:cs="Cambria"/>
      </w:rPr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>PAGE</w:instrText>
    </w:r>
    <w:r>
      <w:rPr>
        <w:rFonts w:ascii="Cambria" w:eastAsia="Cambria" w:hAnsi="Cambria" w:cs="Cambria"/>
      </w:rPr>
      <w:fldChar w:fldCharType="separate"/>
    </w:r>
    <w:r w:rsidR="00EC7D80">
      <w:rPr>
        <w:rFonts w:ascii="Cambria" w:eastAsia="Cambria" w:hAnsi="Cambria" w:cs="Cambria"/>
        <w:noProof/>
      </w:rPr>
      <w:t>1</w:t>
    </w:r>
    <w:r>
      <w:rPr>
        <w:rFonts w:ascii="Cambria" w:eastAsia="Cambria" w:hAnsi="Cambria" w:cs="Cambr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442A5" w14:textId="77777777" w:rsidR="00070908" w:rsidRDefault="00070908">
      <w:pPr>
        <w:spacing w:line="240" w:lineRule="auto"/>
      </w:pPr>
      <w:r>
        <w:separator/>
      </w:r>
    </w:p>
  </w:footnote>
  <w:footnote w:type="continuationSeparator" w:id="0">
    <w:p w14:paraId="6DE6C514" w14:textId="77777777" w:rsidR="00070908" w:rsidRDefault="000709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9" w14:textId="77777777" w:rsidR="00517F7C" w:rsidRDefault="00517F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EF8"/>
    <w:multiLevelType w:val="multilevel"/>
    <w:tmpl w:val="163C827C"/>
    <w:lvl w:ilvl="0">
      <w:start w:val="1"/>
      <w:numFmt w:val="decimal"/>
      <w:lvlText w:val="%1."/>
      <w:lvlJc w:val="right"/>
      <w:pPr>
        <w:ind w:left="-566" w:firstLine="134"/>
      </w:pPr>
      <w:rPr>
        <w:rFonts w:ascii="Cambria" w:eastAsia="Cambria" w:hAnsi="Cambria" w:cs="Cambria"/>
        <w:b/>
        <w:bCs/>
        <w:u w:val="none"/>
      </w:rPr>
    </w:lvl>
    <w:lvl w:ilvl="1">
      <w:start w:val="1"/>
      <w:numFmt w:val="decimal"/>
      <w:lvlText w:val="%1.%2."/>
      <w:lvlJc w:val="right"/>
      <w:pPr>
        <w:ind w:left="-283" w:hanging="141"/>
      </w:pPr>
      <w:rPr>
        <w:rFonts w:ascii="Cambria" w:eastAsia="Cambria" w:hAnsi="Cambria" w:cs="Cambria"/>
        <w:b w:val="0"/>
        <w:bCs w:val="0"/>
        <w:u w:val="none"/>
      </w:rPr>
    </w:lvl>
    <w:lvl w:ilvl="2">
      <w:start w:val="1"/>
      <w:numFmt w:val="decimal"/>
      <w:lvlText w:val="%1.%2.%3."/>
      <w:lvlJc w:val="right"/>
      <w:pPr>
        <w:ind w:left="-283" w:hanging="141"/>
      </w:pPr>
      <w:rPr>
        <w:rFonts w:ascii="Cambria" w:eastAsia="Cambria" w:hAnsi="Cambria" w:cs="Cambria"/>
        <w:b w:val="0"/>
        <w:bCs w:val="0"/>
        <w:u w:val="none"/>
      </w:rPr>
    </w:lvl>
    <w:lvl w:ilvl="3">
      <w:start w:val="1"/>
      <w:numFmt w:val="decimal"/>
      <w:lvlText w:val="%1.%2.%3.%4."/>
      <w:lvlJc w:val="right"/>
      <w:pPr>
        <w:ind w:left="850" w:hanging="359"/>
      </w:pPr>
      <w:rPr>
        <w:rFonts w:ascii="Cambria" w:eastAsia="Cambria" w:hAnsi="Cambria" w:cs="Cambria"/>
        <w:b w:val="0"/>
        <w:bCs w:val="0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FFD1E9A"/>
    <w:multiLevelType w:val="multilevel"/>
    <w:tmpl w:val="8294E6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042932"/>
    <w:multiLevelType w:val="multilevel"/>
    <w:tmpl w:val="12A83536"/>
    <w:lvl w:ilvl="0">
      <w:start w:val="1"/>
      <w:numFmt w:val="bullet"/>
      <w:lvlText w:val="●"/>
      <w:lvlJc w:val="left"/>
      <w:pPr>
        <w:ind w:left="144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DA73B60"/>
    <w:multiLevelType w:val="multilevel"/>
    <w:tmpl w:val="95BE04D8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2A3706"/>
    <w:multiLevelType w:val="multilevel"/>
    <w:tmpl w:val="DFD69552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6D236E"/>
    <w:multiLevelType w:val="multilevel"/>
    <w:tmpl w:val="55EEE2A6"/>
    <w:lvl w:ilvl="0">
      <w:start w:val="1"/>
      <w:numFmt w:val="bullet"/>
      <w:lvlText w:val="●"/>
      <w:lvlJc w:val="left"/>
      <w:pPr>
        <w:ind w:left="144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7E72EEE"/>
    <w:multiLevelType w:val="multilevel"/>
    <w:tmpl w:val="25A0C782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49753147">
    <w:abstractNumId w:val="3"/>
  </w:num>
  <w:num w:numId="2" w16cid:durableId="1775174585">
    <w:abstractNumId w:val="1"/>
  </w:num>
  <w:num w:numId="3" w16cid:durableId="2137140608">
    <w:abstractNumId w:val="5"/>
  </w:num>
  <w:num w:numId="4" w16cid:durableId="1687712196">
    <w:abstractNumId w:val="4"/>
  </w:num>
  <w:num w:numId="5" w16cid:durableId="1186749359">
    <w:abstractNumId w:val="6"/>
  </w:num>
  <w:num w:numId="6" w16cid:durableId="1821922557">
    <w:abstractNumId w:val="0"/>
  </w:num>
  <w:num w:numId="7" w16cid:durableId="71466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F7C"/>
    <w:rsid w:val="00070908"/>
    <w:rsid w:val="001607E3"/>
    <w:rsid w:val="003101C7"/>
    <w:rsid w:val="00350FD9"/>
    <w:rsid w:val="0043550F"/>
    <w:rsid w:val="00517F7C"/>
    <w:rsid w:val="00543445"/>
    <w:rsid w:val="0059442F"/>
    <w:rsid w:val="006E50C3"/>
    <w:rsid w:val="008D5EDE"/>
    <w:rsid w:val="008D77D4"/>
    <w:rsid w:val="00AC3CB6"/>
    <w:rsid w:val="00C61187"/>
    <w:rsid w:val="00C97386"/>
    <w:rsid w:val="00CE6813"/>
    <w:rsid w:val="00E930E3"/>
    <w:rsid w:val="00EC7D80"/>
    <w:rsid w:val="00F13AFC"/>
    <w:rsid w:val="00FB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C3EA"/>
  <w15:docId w15:val="{39B5A33F-7565-4CCE-9218-4AB80540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9738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97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d.club/registe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pd.club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presentation/d/1vWaLGbcRd3NMTLk0H1ZcArVwpp2CXAAe/edit?slide=id.g14fb7337e38_0_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pd.clu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d.club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10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Бир</cp:lastModifiedBy>
  <cp:revision>12</cp:revision>
  <dcterms:created xsi:type="dcterms:W3CDTF">2026-06-19T11:30:00Z</dcterms:created>
  <dcterms:modified xsi:type="dcterms:W3CDTF">2026-06-30T20:52:00Z</dcterms:modified>
</cp:coreProperties>
</file>